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E12" w:rsidRDefault="00C421C3">
      <w:pPr>
        <w:rPr>
          <w:sz w:val="28"/>
          <w:szCs w:val="28"/>
        </w:rPr>
      </w:pPr>
      <w:r w:rsidRPr="00C421C3">
        <w:rPr>
          <w:sz w:val="28"/>
          <w:szCs w:val="28"/>
        </w:rPr>
        <w:t>Palestra</w:t>
      </w:r>
      <w:r>
        <w:rPr>
          <w:sz w:val="28"/>
          <w:szCs w:val="28"/>
        </w:rPr>
        <w:t xml:space="preserve">: Formação em </w:t>
      </w:r>
      <w:proofErr w:type="spellStart"/>
      <w:r>
        <w:rPr>
          <w:sz w:val="28"/>
          <w:szCs w:val="28"/>
        </w:rPr>
        <w:t>EaD</w:t>
      </w:r>
      <w:proofErr w:type="spellEnd"/>
      <w:r>
        <w:rPr>
          <w:sz w:val="28"/>
          <w:szCs w:val="28"/>
        </w:rPr>
        <w:t>: Estratégias para o seu enfrentamento (histórico/estratégico)</w:t>
      </w:r>
    </w:p>
    <w:p w:rsidR="00C421C3" w:rsidRDefault="00C421C3">
      <w:pPr>
        <w:rPr>
          <w:sz w:val="28"/>
          <w:szCs w:val="28"/>
        </w:rPr>
      </w:pPr>
      <w:r>
        <w:rPr>
          <w:sz w:val="28"/>
          <w:szCs w:val="28"/>
        </w:rPr>
        <w:t>Data: 20/07/2017</w:t>
      </w:r>
    </w:p>
    <w:p w:rsidR="00C421C3" w:rsidRDefault="00C421C3">
      <w:pPr>
        <w:rPr>
          <w:sz w:val="28"/>
          <w:szCs w:val="28"/>
        </w:rPr>
      </w:pPr>
      <w:r>
        <w:rPr>
          <w:sz w:val="28"/>
          <w:szCs w:val="28"/>
        </w:rPr>
        <w:t>Horário:</w:t>
      </w:r>
      <w:r w:rsidR="008B0DA1">
        <w:rPr>
          <w:sz w:val="28"/>
          <w:szCs w:val="28"/>
        </w:rPr>
        <w:t xml:space="preserve"> 16:50</w:t>
      </w:r>
    </w:p>
    <w:p w:rsidR="00680E07" w:rsidRDefault="00680E07">
      <w:pPr>
        <w:rPr>
          <w:sz w:val="28"/>
          <w:szCs w:val="28"/>
        </w:rPr>
      </w:pPr>
      <w:r>
        <w:rPr>
          <w:sz w:val="28"/>
          <w:szCs w:val="28"/>
        </w:rPr>
        <w:t xml:space="preserve">Palestrante: </w:t>
      </w:r>
      <w:proofErr w:type="spellStart"/>
      <w:r>
        <w:rPr>
          <w:sz w:val="28"/>
          <w:szCs w:val="28"/>
        </w:rPr>
        <w:t>Zilamar</w:t>
      </w:r>
      <w:proofErr w:type="spellEnd"/>
      <w:r>
        <w:rPr>
          <w:sz w:val="28"/>
          <w:szCs w:val="28"/>
        </w:rPr>
        <w:t xml:space="preserve"> Costa Fernandes- (CFF), Farmacêutica</w:t>
      </w:r>
    </w:p>
    <w:p w:rsidR="00680E07" w:rsidRDefault="00680E07">
      <w:pPr>
        <w:rPr>
          <w:sz w:val="28"/>
          <w:szCs w:val="28"/>
        </w:rPr>
      </w:pPr>
    </w:p>
    <w:p w:rsidR="00680E07" w:rsidRDefault="00680E07">
      <w:pPr>
        <w:rPr>
          <w:sz w:val="28"/>
          <w:szCs w:val="28"/>
        </w:rPr>
      </w:pPr>
      <w:r>
        <w:rPr>
          <w:sz w:val="28"/>
          <w:szCs w:val="28"/>
        </w:rPr>
        <w:t xml:space="preserve">        Formação em </w:t>
      </w:r>
      <w:proofErr w:type="spellStart"/>
      <w:proofErr w:type="gramStart"/>
      <w:r>
        <w:rPr>
          <w:sz w:val="28"/>
          <w:szCs w:val="28"/>
        </w:rPr>
        <w:t>EaD</w:t>
      </w:r>
      <w:proofErr w:type="spellEnd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Educação a distância</w:t>
      </w:r>
    </w:p>
    <w:p w:rsidR="00680E07" w:rsidRDefault="00680E07" w:rsidP="00680E07">
      <w:pPr>
        <w:rPr>
          <w:sz w:val="28"/>
          <w:szCs w:val="28"/>
        </w:rPr>
      </w:pPr>
      <w:r>
        <w:rPr>
          <w:sz w:val="28"/>
          <w:szCs w:val="28"/>
        </w:rPr>
        <w:t xml:space="preserve">Marco Legal da </w:t>
      </w:r>
      <w:proofErr w:type="spellStart"/>
      <w:r>
        <w:rPr>
          <w:sz w:val="28"/>
          <w:szCs w:val="28"/>
        </w:rPr>
        <w:t>E</w:t>
      </w:r>
      <w:r w:rsidR="000120EA">
        <w:rPr>
          <w:sz w:val="28"/>
          <w:szCs w:val="28"/>
        </w:rPr>
        <w:t>aD</w:t>
      </w:r>
      <w:proofErr w:type="spellEnd"/>
      <w:r>
        <w:rPr>
          <w:sz w:val="28"/>
          <w:szCs w:val="28"/>
        </w:rPr>
        <w:t>,</w:t>
      </w:r>
      <w:r w:rsidR="000120EA">
        <w:rPr>
          <w:sz w:val="28"/>
          <w:szCs w:val="28"/>
        </w:rPr>
        <w:t xml:space="preserve"> </w:t>
      </w:r>
      <w:r>
        <w:rPr>
          <w:sz w:val="28"/>
          <w:szCs w:val="28"/>
        </w:rPr>
        <w:t>é uma educação pedagógica. Foi feito alguns estudos refe</w:t>
      </w:r>
      <w:r w:rsidR="000120EA">
        <w:rPr>
          <w:sz w:val="28"/>
          <w:szCs w:val="28"/>
        </w:rPr>
        <w:t>rente a algumas</w:t>
      </w:r>
      <w:r>
        <w:rPr>
          <w:sz w:val="28"/>
          <w:szCs w:val="28"/>
        </w:rPr>
        <w:t xml:space="preserve"> instituições</w:t>
      </w:r>
      <w:r w:rsidR="000120EA">
        <w:rPr>
          <w:sz w:val="28"/>
          <w:szCs w:val="28"/>
        </w:rPr>
        <w:t xml:space="preserve">, levando em consideração que todas as faculdades passariam por um processo mais intenso de avaliação. </w:t>
      </w:r>
      <w:r w:rsidR="001F4BAF">
        <w:rPr>
          <w:sz w:val="28"/>
          <w:szCs w:val="28"/>
        </w:rPr>
        <w:t>O</w:t>
      </w:r>
      <w:r w:rsidR="000120EA">
        <w:rPr>
          <w:sz w:val="28"/>
          <w:szCs w:val="28"/>
        </w:rPr>
        <w:t xml:space="preserve"> que se observa, é o aspecto ec</w:t>
      </w:r>
      <w:r w:rsidR="001F4BAF">
        <w:rPr>
          <w:sz w:val="28"/>
          <w:szCs w:val="28"/>
        </w:rPr>
        <w:t>onômico d</w:t>
      </w:r>
      <w:r w:rsidR="000120EA">
        <w:rPr>
          <w:sz w:val="28"/>
          <w:szCs w:val="28"/>
        </w:rPr>
        <w:t>as pessoas</w:t>
      </w:r>
      <w:r w:rsidR="001F4BAF">
        <w:rPr>
          <w:sz w:val="28"/>
          <w:szCs w:val="28"/>
        </w:rPr>
        <w:t xml:space="preserve"> que</w:t>
      </w:r>
      <w:r w:rsidR="000120EA">
        <w:rPr>
          <w:sz w:val="28"/>
          <w:szCs w:val="28"/>
        </w:rPr>
        <w:t xml:space="preserve"> procuram</w:t>
      </w:r>
      <w:r w:rsidR="001F4BAF">
        <w:rPr>
          <w:sz w:val="28"/>
          <w:szCs w:val="28"/>
        </w:rPr>
        <w:t xml:space="preserve"> um valor acessível que possa costear sua formação</w:t>
      </w:r>
      <w:r w:rsidR="000120EA">
        <w:rPr>
          <w:sz w:val="28"/>
          <w:szCs w:val="28"/>
        </w:rPr>
        <w:t xml:space="preserve">, outro atrativo é que o </w:t>
      </w:r>
      <w:proofErr w:type="spellStart"/>
      <w:proofErr w:type="gramStart"/>
      <w:r w:rsidR="000120EA">
        <w:rPr>
          <w:sz w:val="28"/>
          <w:szCs w:val="28"/>
        </w:rPr>
        <w:t>EaD</w:t>
      </w:r>
      <w:proofErr w:type="spellEnd"/>
      <w:r w:rsidR="000120EA">
        <w:rPr>
          <w:sz w:val="28"/>
          <w:szCs w:val="28"/>
        </w:rPr>
        <w:t xml:space="preserve">  </w:t>
      </w:r>
      <w:proofErr w:type="spellStart"/>
      <w:r w:rsidR="000120EA">
        <w:rPr>
          <w:sz w:val="28"/>
          <w:szCs w:val="28"/>
        </w:rPr>
        <w:t>trás</w:t>
      </w:r>
      <w:proofErr w:type="spellEnd"/>
      <w:proofErr w:type="gramEnd"/>
      <w:r w:rsidR="000120EA">
        <w:rPr>
          <w:sz w:val="28"/>
          <w:szCs w:val="28"/>
        </w:rPr>
        <w:t xml:space="preserve"> uma comodidade ao aluno podendo o mesmo não interagir</w:t>
      </w:r>
      <w:r w:rsidR="001F4BAF">
        <w:rPr>
          <w:sz w:val="28"/>
          <w:szCs w:val="28"/>
        </w:rPr>
        <w:t xml:space="preserve"> e ficando disperso levando em conta uma má formação ao profissional. Fez-se um levantamento no número de vagas em </w:t>
      </w:r>
      <w:proofErr w:type="spellStart"/>
      <w:r w:rsidR="001F4BAF">
        <w:rPr>
          <w:sz w:val="28"/>
          <w:szCs w:val="28"/>
        </w:rPr>
        <w:t>EaD</w:t>
      </w:r>
      <w:proofErr w:type="spellEnd"/>
      <w:r w:rsidR="001F4BAF">
        <w:rPr>
          <w:sz w:val="28"/>
          <w:szCs w:val="28"/>
        </w:rPr>
        <w:t xml:space="preserve"> e o número de vagas presenciais nas instituições, e o que consta é a falta de profissionais formados com qualidade.</w:t>
      </w:r>
    </w:p>
    <w:p w:rsidR="001F4BAF" w:rsidRDefault="001F4BAF" w:rsidP="00680E07">
      <w:pPr>
        <w:rPr>
          <w:sz w:val="28"/>
          <w:szCs w:val="28"/>
        </w:rPr>
      </w:pPr>
      <w:r>
        <w:rPr>
          <w:sz w:val="28"/>
          <w:szCs w:val="28"/>
        </w:rPr>
        <w:t xml:space="preserve">       Surgiu um decreto nº 9057 que ampliou a democratização do Ensino Superior, flexibilizando regras de </w:t>
      </w:r>
      <w:proofErr w:type="spellStart"/>
      <w:r>
        <w:rPr>
          <w:sz w:val="28"/>
          <w:szCs w:val="28"/>
        </w:rPr>
        <w:t>EaD</w:t>
      </w:r>
      <w:proofErr w:type="spellEnd"/>
      <w:r>
        <w:rPr>
          <w:sz w:val="28"/>
          <w:szCs w:val="28"/>
        </w:rPr>
        <w:t xml:space="preserve">, essa flexibilização das regras de ensino é positiva, mas aponta a necessidade de regulamentar um sistema eficiente. </w:t>
      </w:r>
    </w:p>
    <w:p w:rsidR="00A83C8A" w:rsidRDefault="00A83C8A" w:rsidP="00A83C8A">
      <w:pPr>
        <w:pStyle w:val="PargrafodaLista"/>
        <w:rPr>
          <w:sz w:val="28"/>
          <w:szCs w:val="28"/>
        </w:rPr>
      </w:pPr>
      <w:r>
        <w:rPr>
          <w:sz w:val="28"/>
          <w:szCs w:val="28"/>
        </w:rPr>
        <w:t>Pontos do decreto para refletir:</w:t>
      </w:r>
    </w:p>
    <w:p w:rsidR="00A83C8A" w:rsidRDefault="00A83C8A" w:rsidP="00A83C8A">
      <w:pPr>
        <w:pStyle w:val="PargrafodaList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O credenciamento de que trata o caput considerará, para fins de avaliação, de regulação e de supervisão;</w:t>
      </w:r>
    </w:p>
    <w:p w:rsidR="00A83C8A" w:rsidRDefault="00A83C8A" w:rsidP="00A83C8A">
      <w:pPr>
        <w:pStyle w:val="PargrafodaList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É permitido o credenciamento de instituição de ensino superior exclusivamente para a oferta de cursos de graduação e de pós-graduação lato sensu na modalidade a distância;</w:t>
      </w:r>
    </w:p>
    <w:p w:rsidR="00A83C8A" w:rsidRDefault="00A83C8A" w:rsidP="00A83C8A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O </w:t>
      </w:r>
      <w:proofErr w:type="spellStart"/>
      <w:proofErr w:type="gramStart"/>
      <w:r>
        <w:rPr>
          <w:sz w:val="28"/>
          <w:szCs w:val="28"/>
        </w:rPr>
        <w:t>EaD</w:t>
      </w:r>
      <w:proofErr w:type="spellEnd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referindo-se ao cuidado com o ser humano é inviável, a instituição não deve ser tratada somente como uma empresa gerando lucros. </w:t>
      </w:r>
    </w:p>
    <w:p w:rsidR="00A83C8A" w:rsidRDefault="00A83C8A" w:rsidP="00A83C8A">
      <w:pPr>
        <w:rPr>
          <w:sz w:val="28"/>
          <w:szCs w:val="28"/>
        </w:rPr>
      </w:pPr>
      <w:r>
        <w:rPr>
          <w:sz w:val="28"/>
          <w:szCs w:val="28"/>
        </w:rPr>
        <w:t xml:space="preserve">            Enfretamento Legislativo:</w:t>
      </w:r>
    </w:p>
    <w:p w:rsidR="00AA4C86" w:rsidRDefault="00AA4C86" w:rsidP="00A83C8A">
      <w:pPr>
        <w:rPr>
          <w:sz w:val="28"/>
          <w:szCs w:val="28"/>
        </w:rPr>
      </w:pPr>
      <w:r>
        <w:rPr>
          <w:sz w:val="28"/>
          <w:szCs w:val="28"/>
        </w:rPr>
        <w:t xml:space="preserve">            Comissão educação:</w:t>
      </w:r>
    </w:p>
    <w:p w:rsidR="00A83C8A" w:rsidRDefault="00A83C8A" w:rsidP="00A83C8A">
      <w:pPr>
        <w:pStyle w:val="PargrafodaList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PL 5414/2016</w:t>
      </w:r>
    </w:p>
    <w:p w:rsidR="00A83C8A" w:rsidRDefault="00A83C8A" w:rsidP="00A83C8A">
      <w:pPr>
        <w:pStyle w:val="PargrafodaList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Dep. Rodrigo Pacheco</w:t>
      </w:r>
    </w:p>
    <w:p w:rsidR="00A83C8A" w:rsidRDefault="00A83C8A" w:rsidP="00A83C8A">
      <w:pPr>
        <w:pStyle w:val="PargrafodaList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PL 6858/2017</w:t>
      </w:r>
    </w:p>
    <w:p w:rsidR="00A83C8A" w:rsidRDefault="00A83C8A" w:rsidP="00A83C8A">
      <w:pPr>
        <w:pStyle w:val="PargrafodaList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Dep. Rômulo Gouveia</w:t>
      </w:r>
    </w:p>
    <w:p w:rsidR="00A83C8A" w:rsidRDefault="00A83C8A" w:rsidP="00A83C8A">
      <w:pPr>
        <w:pStyle w:val="PargrafodaList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PL 7121/2017</w:t>
      </w:r>
    </w:p>
    <w:p w:rsidR="00A83C8A" w:rsidRDefault="00A83C8A" w:rsidP="00A83C8A">
      <w:pPr>
        <w:pStyle w:val="PargrafodaList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Dep. Alice Portugal</w:t>
      </w:r>
    </w:p>
    <w:p w:rsidR="00AA4C86" w:rsidRDefault="00AA4C86" w:rsidP="00AA4C86">
      <w:pPr>
        <w:pStyle w:val="PargrafodaList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Resolução nº 515, 7 de outubro de 2016</w:t>
      </w:r>
    </w:p>
    <w:p w:rsidR="00041C56" w:rsidRDefault="00AA4C86" w:rsidP="00AA4C86">
      <w:pPr>
        <w:rPr>
          <w:sz w:val="28"/>
          <w:szCs w:val="28"/>
        </w:rPr>
      </w:pPr>
      <w:r w:rsidRPr="00AA4C86">
        <w:rPr>
          <w:sz w:val="28"/>
          <w:szCs w:val="28"/>
        </w:rPr>
        <w:t xml:space="preserve">  Palestrante: </w:t>
      </w:r>
      <w:r>
        <w:rPr>
          <w:sz w:val="28"/>
          <w:szCs w:val="28"/>
        </w:rPr>
        <w:t xml:space="preserve"> Professora,</w:t>
      </w:r>
      <w:r w:rsidRPr="00AA4C86">
        <w:rPr>
          <w:sz w:val="28"/>
          <w:szCs w:val="28"/>
        </w:rPr>
        <w:t xml:space="preserve"> Francisca Rêgo Oliveira Araújo (CNS)</w:t>
      </w:r>
    </w:p>
    <w:p w:rsidR="00AA4C86" w:rsidRDefault="00041C56" w:rsidP="00AA4C86">
      <w:pPr>
        <w:rPr>
          <w:sz w:val="28"/>
          <w:szCs w:val="28"/>
        </w:rPr>
      </w:pPr>
      <w:r>
        <w:rPr>
          <w:sz w:val="28"/>
          <w:szCs w:val="28"/>
        </w:rPr>
        <w:t>E</w:t>
      </w:r>
      <w:r w:rsidR="00AA4C86">
        <w:rPr>
          <w:sz w:val="28"/>
          <w:szCs w:val="28"/>
        </w:rPr>
        <w:t xml:space="preserve">nsejou </w:t>
      </w:r>
      <w:r w:rsidR="00AA4C86" w:rsidRPr="00AA4C86">
        <w:rPr>
          <w:sz w:val="28"/>
          <w:szCs w:val="28"/>
        </w:rPr>
        <w:t>sobre a resolução nº 515</w:t>
      </w:r>
      <w:r>
        <w:rPr>
          <w:sz w:val="28"/>
          <w:szCs w:val="28"/>
        </w:rPr>
        <w:t>, cita o Art. 200 da CF em sua exposição. A legislação de estágio na área de saúde é preocupante que as instituições não estão preocupadas com a avaliação máxima do MEC. A</w:t>
      </w:r>
      <w:r w:rsidR="000104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educação presencial está também comparada a </w:t>
      </w:r>
      <w:proofErr w:type="spellStart"/>
      <w:r>
        <w:rPr>
          <w:sz w:val="28"/>
          <w:szCs w:val="28"/>
        </w:rPr>
        <w:t>EaD</w:t>
      </w:r>
      <w:proofErr w:type="spellEnd"/>
      <w:r w:rsidR="0001041B">
        <w:rPr>
          <w:sz w:val="28"/>
          <w:szCs w:val="28"/>
        </w:rPr>
        <w:t>, considerando suas diretrizes.</w:t>
      </w:r>
    </w:p>
    <w:p w:rsidR="0001041B" w:rsidRDefault="0001041B" w:rsidP="00AA4C86">
      <w:pPr>
        <w:rPr>
          <w:sz w:val="28"/>
          <w:szCs w:val="28"/>
        </w:rPr>
      </w:pPr>
      <w:r>
        <w:rPr>
          <w:sz w:val="28"/>
          <w:szCs w:val="28"/>
        </w:rPr>
        <w:t xml:space="preserve">           O conselho Nacional vem se organizando para fazer um papel importante dentro das instituições, e que haja realmente um regulamento, fortalecendo o mesmo. Há uma preocupação com a sociedade que deve ser informada sobre esses pontos negativos que vem aumentando na vida do profissional de saúde.</w:t>
      </w:r>
    </w:p>
    <w:p w:rsidR="0001041B" w:rsidRDefault="0001041B" w:rsidP="00AA4C86">
      <w:pPr>
        <w:rPr>
          <w:sz w:val="28"/>
          <w:szCs w:val="28"/>
        </w:rPr>
      </w:pPr>
      <w:r>
        <w:rPr>
          <w:sz w:val="28"/>
          <w:szCs w:val="28"/>
        </w:rPr>
        <w:t>Debate:</w:t>
      </w:r>
    </w:p>
    <w:p w:rsidR="0001041B" w:rsidRDefault="0001041B" w:rsidP="0001041B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Pr="0001041B">
        <w:rPr>
          <w:sz w:val="28"/>
          <w:szCs w:val="28"/>
        </w:rPr>
        <w:t>Sobre</w:t>
      </w:r>
      <w:r>
        <w:rPr>
          <w:sz w:val="28"/>
          <w:szCs w:val="28"/>
        </w:rPr>
        <w:t xml:space="preserve"> a PL irá ocorrer uma audiência, segundo a professora Francisca Rêgo.</w:t>
      </w:r>
    </w:p>
    <w:p w:rsidR="0001041B" w:rsidRDefault="00672A56" w:rsidP="0001041B">
      <w:pPr>
        <w:rPr>
          <w:sz w:val="28"/>
          <w:szCs w:val="28"/>
        </w:rPr>
      </w:pPr>
      <w:r>
        <w:rPr>
          <w:sz w:val="28"/>
          <w:szCs w:val="28"/>
        </w:rPr>
        <w:t xml:space="preserve">2. Fomentou a possibilidade um profissional, que teve sua formação acadêmica em </w:t>
      </w:r>
      <w:proofErr w:type="spellStart"/>
      <w:proofErr w:type="gramStart"/>
      <w:r>
        <w:rPr>
          <w:sz w:val="28"/>
          <w:szCs w:val="28"/>
        </w:rPr>
        <w:t>EaD</w:t>
      </w:r>
      <w:proofErr w:type="spellEnd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não ter experiência prática para atender a sociedade sem uma avaliação técnica, isso vem causando uma preocupação.</w:t>
      </w:r>
      <w:r w:rsidR="00384690">
        <w:rPr>
          <w:sz w:val="28"/>
          <w:szCs w:val="28"/>
        </w:rPr>
        <w:t xml:space="preserve"> </w:t>
      </w:r>
      <w:proofErr w:type="gramStart"/>
      <w:r w:rsidR="006A3F52">
        <w:rPr>
          <w:sz w:val="28"/>
          <w:szCs w:val="28"/>
        </w:rPr>
        <w:t>é</w:t>
      </w:r>
      <w:proofErr w:type="gramEnd"/>
      <w:r w:rsidR="006A3F52">
        <w:rPr>
          <w:sz w:val="28"/>
          <w:szCs w:val="28"/>
        </w:rPr>
        <w:t xml:space="preserve"> importante que a sociedade participe, dizendo que não gostaria de ser tratado ou cuidado por um profissional que teve uma formação em </w:t>
      </w:r>
      <w:proofErr w:type="spellStart"/>
      <w:r w:rsidR="006A3F52">
        <w:rPr>
          <w:sz w:val="28"/>
          <w:szCs w:val="28"/>
        </w:rPr>
        <w:t>EaD</w:t>
      </w:r>
      <w:proofErr w:type="spellEnd"/>
      <w:r w:rsidR="006A3F52">
        <w:rPr>
          <w:sz w:val="28"/>
          <w:szCs w:val="28"/>
        </w:rPr>
        <w:t>, é preciso da</w:t>
      </w:r>
      <w:r w:rsidR="00C31C52">
        <w:rPr>
          <w:sz w:val="28"/>
          <w:szCs w:val="28"/>
        </w:rPr>
        <w:t>r voz a sociedade e que venha dizer não a esses profissionais.</w:t>
      </w:r>
    </w:p>
    <w:p w:rsidR="00384690" w:rsidRDefault="00384690" w:rsidP="0001041B">
      <w:pPr>
        <w:rPr>
          <w:sz w:val="28"/>
          <w:szCs w:val="28"/>
        </w:rPr>
      </w:pPr>
      <w:r>
        <w:rPr>
          <w:sz w:val="28"/>
          <w:szCs w:val="28"/>
        </w:rPr>
        <w:t>Mediador: Antônio Augusto Fonseca Garcia (CFN)</w:t>
      </w:r>
    </w:p>
    <w:p w:rsidR="00384690" w:rsidRDefault="00384690" w:rsidP="0001041B">
      <w:pPr>
        <w:rPr>
          <w:sz w:val="28"/>
          <w:szCs w:val="28"/>
        </w:rPr>
      </w:pPr>
      <w:r>
        <w:rPr>
          <w:sz w:val="28"/>
          <w:szCs w:val="28"/>
        </w:rPr>
        <w:t>Faz um relato sobre alguns profissionais não ter condições em fazer um estágio dentro de sua cidade, devido as dificuldades do acesso que encontra em sua região.</w:t>
      </w:r>
    </w:p>
    <w:p w:rsidR="00384690" w:rsidRDefault="00384690" w:rsidP="0001041B">
      <w:pPr>
        <w:rPr>
          <w:sz w:val="28"/>
          <w:szCs w:val="28"/>
        </w:rPr>
      </w:pPr>
    </w:p>
    <w:p w:rsidR="006A3F52" w:rsidRDefault="00436C56" w:rsidP="0001041B">
      <w:pPr>
        <w:rPr>
          <w:sz w:val="28"/>
          <w:szCs w:val="28"/>
        </w:rPr>
      </w:pPr>
      <w:r>
        <w:rPr>
          <w:sz w:val="28"/>
          <w:szCs w:val="28"/>
        </w:rPr>
        <w:t>Palestrante: Francisca Rêgo Oliveira</w:t>
      </w:r>
    </w:p>
    <w:p w:rsidR="00436C56" w:rsidRDefault="00436C56" w:rsidP="00436C56">
      <w:pPr>
        <w:pStyle w:val="PargrafodaLista"/>
        <w:numPr>
          <w:ilvl w:val="0"/>
          <w:numId w:val="4"/>
        </w:numPr>
        <w:rPr>
          <w:sz w:val="28"/>
          <w:szCs w:val="28"/>
        </w:rPr>
      </w:pPr>
      <w:r w:rsidRPr="00436C56">
        <w:rPr>
          <w:sz w:val="28"/>
          <w:szCs w:val="28"/>
        </w:rPr>
        <w:lastRenderedPageBreak/>
        <w:t>Insistiu do papel do CNS nesta pauta porque cabe a ela a ordenação de pessoal.</w:t>
      </w:r>
    </w:p>
    <w:p w:rsidR="00436C56" w:rsidRDefault="00436C56" w:rsidP="00436C56">
      <w:pPr>
        <w:ind w:left="360"/>
        <w:rPr>
          <w:sz w:val="28"/>
          <w:szCs w:val="28"/>
        </w:rPr>
      </w:pPr>
    </w:p>
    <w:p w:rsidR="00436C56" w:rsidRDefault="00436C56" w:rsidP="00436C56">
      <w:pPr>
        <w:pStyle w:val="PargrafodaList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Fortalecimento da ações nas regiões no parlamento junto com as entidades parceiras e sociedade.</w:t>
      </w:r>
    </w:p>
    <w:p w:rsidR="00436C56" w:rsidRPr="00436C56" w:rsidRDefault="00436C56" w:rsidP="00436C56">
      <w:pPr>
        <w:pStyle w:val="PargrafodaLista"/>
        <w:rPr>
          <w:sz w:val="28"/>
          <w:szCs w:val="28"/>
        </w:rPr>
      </w:pPr>
    </w:p>
    <w:p w:rsidR="00436C56" w:rsidRDefault="00436C56" w:rsidP="00436C56">
      <w:pPr>
        <w:pStyle w:val="PargrafodaList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Dispositivo legal do CFN alinhado a nota emitida em 2016 contra o EAD. </w:t>
      </w:r>
    </w:p>
    <w:p w:rsidR="00436C56" w:rsidRPr="00436C56" w:rsidRDefault="00436C56" w:rsidP="00436C56">
      <w:pPr>
        <w:pStyle w:val="PargrafodaLista"/>
        <w:rPr>
          <w:sz w:val="28"/>
          <w:szCs w:val="28"/>
        </w:rPr>
      </w:pPr>
    </w:p>
    <w:p w:rsidR="00436C56" w:rsidRPr="00846D12" w:rsidRDefault="00436C56" w:rsidP="0001041B">
      <w:bookmarkStart w:id="0" w:name="_GoBack"/>
      <w:bookmarkEnd w:id="0"/>
    </w:p>
    <w:p w:rsidR="0001041B" w:rsidRPr="0001041B" w:rsidRDefault="0001041B" w:rsidP="0001041B">
      <w:pPr>
        <w:rPr>
          <w:sz w:val="28"/>
          <w:szCs w:val="28"/>
        </w:rPr>
      </w:pPr>
    </w:p>
    <w:p w:rsidR="00AA4C86" w:rsidRDefault="00AA4C86" w:rsidP="00AA4C86">
      <w:pPr>
        <w:pStyle w:val="PargrafodaLista"/>
        <w:ind w:left="1440"/>
        <w:rPr>
          <w:sz w:val="28"/>
          <w:szCs w:val="28"/>
        </w:rPr>
      </w:pPr>
    </w:p>
    <w:p w:rsidR="00AA4C86" w:rsidRDefault="00AA4C86" w:rsidP="00AA4C86">
      <w:pPr>
        <w:pStyle w:val="PargrafodaLista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A4C86" w:rsidRPr="00AA4C86" w:rsidRDefault="00AA4C86" w:rsidP="00AA4C86">
      <w:pPr>
        <w:pStyle w:val="PargrafodaLista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A4C86" w:rsidRDefault="00AA4C86" w:rsidP="00AA4C86">
      <w:pPr>
        <w:pStyle w:val="PargrafodaLista"/>
        <w:ind w:left="1440"/>
        <w:rPr>
          <w:sz w:val="28"/>
          <w:szCs w:val="28"/>
        </w:rPr>
      </w:pPr>
    </w:p>
    <w:p w:rsidR="00AA4C86" w:rsidRPr="00AA4C86" w:rsidRDefault="00AA4C86" w:rsidP="00AA4C86">
      <w:pPr>
        <w:ind w:left="1080"/>
        <w:rPr>
          <w:sz w:val="28"/>
          <w:szCs w:val="28"/>
        </w:rPr>
      </w:pPr>
    </w:p>
    <w:p w:rsidR="00A83C8A" w:rsidRPr="00A83C8A" w:rsidRDefault="00A83C8A" w:rsidP="00AA4C86">
      <w:pPr>
        <w:pStyle w:val="PargrafodaLista"/>
        <w:ind w:left="1440"/>
        <w:rPr>
          <w:sz w:val="28"/>
          <w:szCs w:val="28"/>
        </w:rPr>
      </w:pPr>
    </w:p>
    <w:p w:rsidR="00680E07" w:rsidRDefault="00680E07">
      <w:pPr>
        <w:rPr>
          <w:sz w:val="28"/>
          <w:szCs w:val="28"/>
        </w:rPr>
      </w:pPr>
    </w:p>
    <w:p w:rsidR="00680E07" w:rsidRDefault="00680E07">
      <w:pPr>
        <w:rPr>
          <w:sz w:val="28"/>
          <w:szCs w:val="28"/>
        </w:rPr>
      </w:pPr>
    </w:p>
    <w:p w:rsidR="00680E07" w:rsidRPr="00C421C3" w:rsidRDefault="00680E07">
      <w:pPr>
        <w:rPr>
          <w:sz w:val="28"/>
          <w:szCs w:val="28"/>
        </w:rPr>
      </w:pPr>
    </w:p>
    <w:sectPr w:rsidR="00680E07" w:rsidRPr="00C421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D5483"/>
    <w:multiLevelType w:val="hybridMultilevel"/>
    <w:tmpl w:val="8016320E"/>
    <w:lvl w:ilvl="0" w:tplc="C4906B4A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6022F51"/>
    <w:multiLevelType w:val="hybridMultilevel"/>
    <w:tmpl w:val="9E720054"/>
    <w:lvl w:ilvl="0" w:tplc="1368D9CA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6D0090E"/>
    <w:multiLevelType w:val="hybridMultilevel"/>
    <w:tmpl w:val="1DEAF1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027CF8"/>
    <w:multiLevelType w:val="hybridMultilevel"/>
    <w:tmpl w:val="3D16E98E"/>
    <w:lvl w:ilvl="0" w:tplc="11CE6BF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1C3"/>
    <w:rsid w:val="0001041B"/>
    <w:rsid w:val="000120EA"/>
    <w:rsid w:val="00041C56"/>
    <w:rsid w:val="001F4BAF"/>
    <w:rsid w:val="00384690"/>
    <w:rsid w:val="00436C56"/>
    <w:rsid w:val="00672A56"/>
    <w:rsid w:val="00680E07"/>
    <w:rsid w:val="006A3F52"/>
    <w:rsid w:val="00846D12"/>
    <w:rsid w:val="008B0DA1"/>
    <w:rsid w:val="009A6A66"/>
    <w:rsid w:val="00A83C8A"/>
    <w:rsid w:val="00AA4C86"/>
    <w:rsid w:val="00C31C52"/>
    <w:rsid w:val="00C421C3"/>
    <w:rsid w:val="00E1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A3DE70-84C2-4B63-B500-5A7DCB203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83C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534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2017-07-20T21:36:00Z</dcterms:created>
  <dcterms:modified xsi:type="dcterms:W3CDTF">2017-07-20T22:23:00Z</dcterms:modified>
</cp:coreProperties>
</file>